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DEFF0" w14:textId="602E8317" w:rsidR="00BA0C55" w:rsidRPr="00BA0C55" w:rsidRDefault="00BA0C55" w:rsidP="00BA0C55">
      <w:pPr>
        <w:ind w:firstLineChars="200" w:firstLine="560"/>
        <w:rPr>
          <w:rFonts w:ascii="黑体" w:eastAsia="黑体" w:hAnsi="黑体" w:hint="eastAsia"/>
          <w:color w:val="FF0000"/>
          <w:sz w:val="28"/>
          <w:szCs w:val="32"/>
        </w:rPr>
      </w:pPr>
      <w:r w:rsidRPr="00BA0C55">
        <w:rPr>
          <w:rFonts w:ascii="黑体" w:eastAsia="黑体" w:hAnsi="黑体" w:hint="eastAsia"/>
          <w:color w:val="FF0000"/>
          <w:sz w:val="28"/>
          <w:szCs w:val="32"/>
        </w:rPr>
        <w:t>老师们，同学们，大家交上来的教学设计格式百花齐放，非常的不统一，为方便出版编辑，大家将交来的教学设计按以下的格式统一修改。</w:t>
      </w:r>
      <w:r w:rsidRPr="00BA0C55">
        <w:rPr>
          <w:rFonts w:ascii="黑体" w:eastAsia="黑体" w:hAnsi="黑体" w:hint="eastAsia"/>
          <w:color w:val="FF0000"/>
          <w:sz w:val="28"/>
          <w:szCs w:val="32"/>
        </w:rPr>
        <w:t>请</w:t>
      </w:r>
      <w:r>
        <w:rPr>
          <w:rFonts w:ascii="黑体" w:eastAsia="黑体" w:hAnsi="黑体" w:hint="eastAsia"/>
          <w:color w:val="FF0000"/>
          <w:sz w:val="28"/>
          <w:szCs w:val="32"/>
        </w:rPr>
        <w:t>各位获奖同学的指导老师</w:t>
      </w:r>
      <w:r>
        <w:rPr>
          <w:rFonts w:ascii="黑体" w:eastAsia="黑体" w:hAnsi="黑体" w:hint="eastAsia"/>
          <w:color w:val="FF0000"/>
          <w:sz w:val="28"/>
          <w:szCs w:val="32"/>
        </w:rPr>
        <w:t>将你所指导学生的教学设计认真审读后于2</w:t>
      </w:r>
      <w:r>
        <w:rPr>
          <w:rFonts w:ascii="黑体" w:eastAsia="黑体" w:hAnsi="黑体"/>
          <w:color w:val="FF0000"/>
          <w:sz w:val="28"/>
          <w:szCs w:val="32"/>
        </w:rPr>
        <w:t>021</w:t>
      </w:r>
      <w:r>
        <w:rPr>
          <w:rFonts w:ascii="黑体" w:eastAsia="黑体" w:hAnsi="黑体" w:hint="eastAsia"/>
          <w:color w:val="FF0000"/>
          <w:sz w:val="28"/>
          <w:szCs w:val="32"/>
        </w:rPr>
        <w:t>年</w:t>
      </w:r>
      <w:r w:rsidR="00F04F30">
        <w:rPr>
          <w:rFonts w:ascii="黑体" w:eastAsia="黑体" w:hAnsi="黑体" w:hint="eastAsia"/>
          <w:color w:val="FF0000"/>
          <w:sz w:val="28"/>
          <w:szCs w:val="32"/>
        </w:rPr>
        <w:t>元月3</w:t>
      </w:r>
      <w:r w:rsidR="00F04F30">
        <w:rPr>
          <w:rFonts w:ascii="黑体" w:eastAsia="黑体" w:hAnsi="黑体"/>
          <w:color w:val="FF0000"/>
          <w:sz w:val="28"/>
          <w:szCs w:val="32"/>
        </w:rPr>
        <w:t>0</w:t>
      </w:r>
      <w:r w:rsidR="00F04F30">
        <w:rPr>
          <w:rFonts w:ascii="黑体" w:eastAsia="黑体" w:hAnsi="黑体" w:hint="eastAsia"/>
          <w:color w:val="FF0000"/>
          <w:sz w:val="28"/>
          <w:szCs w:val="32"/>
        </w:rPr>
        <w:t>日前发至邮箱（dfgz</w:t>
      </w:r>
      <w:r w:rsidR="00F04F30">
        <w:rPr>
          <w:rFonts w:ascii="黑体" w:eastAsia="黑体" w:hAnsi="黑体"/>
          <w:color w:val="FF0000"/>
          <w:sz w:val="28"/>
          <w:szCs w:val="32"/>
        </w:rPr>
        <w:t>304</w:t>
      </w:r>
      <w:r w:rsidR="00F04F30">
        <w:rPr>
          <w:rFonts w:ascii="黑体" w:eastAsia="黑体" w:hAnsi="黑体" w:hint="eastAsia"/>
          <w:color w:val="FF0000"/>
          <w:sz w:val="28"/>
          <w:szCs w:val="32"/>
        </w:rPr>
        <w:t>@</w:t>
      </w:r>
      <w:r w:rsidR="00F04F30">
        <w:rPr>
          <w:rFonts w:ascii="黑体" w:eastAsia="黑体" w:hAnsi="黑体"/>
          <w:color w:val="FF0000"/>
          <w:sz w:val="28"/>
          <w:szCs w:val="32"/>
        </w:rPr>
        <w:t>163.</w:t>
      </w:r>
      <w:r w:rsidR="00F04F30">
        <w:rPr>
          <w:rFonts w:ascii="黑体" w:eastAsia="黑体" w:hAnsi="黑体" w:hint="eastAsia"/>
          <w:color w:val="FF0000"/>
          <w:sz w:val="28"/>
          <w:szCs w:val="32"/>
        </w:rPr>
        <w:t>com），谢谢大家的支持！</w:t>
      </w:r>
    </w:p>
    <w:p w14:paraId="0D998B46" w14:textId="7367F0D4" w:rsidR="00BA0C55" w:rsidRPr="00F04F30" w:rsidRDefault="00BA0C55" w:rsidP="00F04F30">
      <w:pPr>
        <w:pStyle w:val="1"/>
        <w:spacing w:line="360" w:lineRule="auto"/>
        <w:jc w:val="center"/>
        <w:rPr>
          <w:rFonts w:ascii="华文楷体" w:eastAsia="华文楷体" w:hAnsi="华文楷体" w:hint="eastAsia"/>
          <w:sz w:val="48"/>
          <w:szCs w:val="48"/>
        </w:rPr>
      </w:pPr>
      <w:r>
        <w:rPr>
          <w:rFonts w:ascii="华文楷体" w:eastAsia="华文楷体" w:hAnsi="华文楷体" w:hint="eastAsia"/>
          <w:sz w:val="48"/>
          <w:szCs w:val="48"/>
        </w:rPr>
        <w:t>X课（课题）的</w:t>
      </w:r>
      <w:r w:rsidR="009404CC" w:rsidRPr="00977E76">
        <w:rPr>
          <w:rFonts w:ascii="华文楷体" w:eastAsia="华文楷体" w:hAnsi="华文楷体" w:hint="eastAsia"/>
          <w:sz w:val="48"/>
          <w:szCs w:val="48"/>
        </w:rPr>
        <w:t>教学设计</w:t>
      </w:r>
    </w:p>
    <w:p w14:paraId="1A1A5EDD" w14:textId="1D310A29" w:rsidR="009404CC" w:rsidRPr="00E837D4" w:rsidRDefault="009404CC" w:rsidP="009404CC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华文楷体" w:eastAsia="华文楷体" w:hAnsi="华文楷体"/>
          <w:b/>
          <w:bCs/>
          <w:sz w:val="28"/>
          <w:szCs w:val="32"/>
        </w:rPr>
      </w:pPr>
      <w:r w:rsidRPr="00E837D4">
        <w:rPr>
          <w:rFonts w:ascii="华文楷体" w:eastAsia="华文楷体" w:hAnsi="华文楷体" w:hint="eastAsia"/>
          <w:b/>
          <w:bCs/>
          <w:sz w:val="28"/>
          <w:szCs w:val="32"/>
        </w:rPr>
        <w:t>整体设计思路</w:t>
      </w:r>
    </w:p>
    <w:p w14:paraId="3E1DED9A" w14:textId="47955DBB" w:rsidR="009404CC" w:rsidRPr="00294B6D" w:rsidRDefault="009404CC" w:rsidP="00294B6D">
      <w:pPr>
        <w:spacing w:line="360" w:lineRule="auto"/>
        <w:ind w:firstLineChars="200" w:firstLine="560"/>
        <w:rPr>
          <w:rFonts w:ascii="华文楷体" w:eastAsia="华文楷体" w:hAnsi="华文楷体"/>
          <w:sz w:val="28"/>
          <w:szCs w:val="32"/>
        </w:rPr>
      </w:pPr>
      <w:r w:rsidRPr="00294B6D">
        <w:rPr>
          <w:rFonts w:ascii="华文楷体" w:eastAsia="华文楷体" w:hAnsi="华文楷体" w:hint="eastAsia"/>
          <w:sz w:val="28"/>
          <w:szCs w:val="32"/>
        </w:rPr>
        <w:t>主要针对教学立意展开</w:t>
      </w:r>
    </w:p>
    <w:p w14:paraId="1F3F1E80" w14:textId="26B1F1DF" w:rsidR="00934A8C" w:rsidRPr="00E837D4" w:rsidRDefault="00934A8C" w:rsidP="00934A8C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华文楷体" w:eastAsia="华文楷体" w:hAnsi="华文楷体" w:hint="eastAsia"/>
          <w:b/>
          <w:bCs/>
          <w:sz w:val="28"/>
          <w:szCs w:val="32"/>
        </w:rPr>
      </w:pPr>
      <w:r w:rsidRPr="00E837D4">
        <w:rPr>
          <w:rFonts w:ascii="华文楷体" w:eastAsia="华文楷体" w:hAnsi="华文楷体" w:hint="eastAsia"/>
          <w:b/>
          <w:bCs/>
          <w:sz w:val="28"/>
          <w:szCs w:val="32"/>
        </w:rPr>
        <w:t>教学情况分析</w:t>
      </w:r>
    </w:p>
    <w:p w14:paraId="3B96BDCF" w14:textId="77777777" w:rsidR="00677C9C" w:rsidRDefault="00934A8C" w:rsidP="00677C9C">
      <w:pPr>
        <w:spacing w:line="360" w:lineRule="auto"/>
        <w:ind w:firstLineChars="300" w:firstLine="840"/>
        <w:rPr>
          <w:rFonts w:ascii="华文楷体" w:eastAsia="华文楷体" w:hAnsi="华文楷体"/>
          <w:sz w:val="28"/>
          <w:szCs w:val="32"/>
        </w:rPr>
      </w:pPr>
      <w:r w:rsidRPr="00E837D4">
        <w:rPr>
          <w:rFonts w:ascii="华文楷体" w:eastAsia="华文楷体" w:hAnsi="华文楷体" w:hint="eastAsia"/>
          <w:sz w:val="28"/>
          <w:szCs w:val="32"/>
        </w:rPr>
        <w:t>1、学情分析</w:t>
      </w:r>
    </w:p>
    <w:p w14:paraId="0FC87E2A" w14:textId="199CDBE4" w:rsidR="00677C9C" w:rsidRDefault="00934A8C" w:rsidP="00677C9C">
      <w:pPr>
        <w:spacing w:line="360" w:lineRule="auto"/>
        <w:ind w:firstLineChars="300" w:firstLine="840"/>
        <w:rPr>
          <w:rFonts w:ascii="华文楷体" w:eastAsia="华文楷体" w:hAnsi="华文楷体"/>
          <w:sz w:val="28"/>
          <w:szCs w:val="32"/>
        </w:rPr>
      </w:pPr>
      <w:r w:rsidRPr="00E837D4">
        <w:rPr>
          <w:rFonts w:ascii="华文楷体" w:eastAsia="华文楷体" w:hAnsi="华文楷体"/>
          <w:sz w:val="28"/>
          <w:szCs w:val="32"/>
        </w:rPr>
        <w:t>2</w:t>
      </w:r>
      <w:r w:rsidRPr="00E837D4">
        <w:rPr>
          <w:rFonts w:ascii="华文楷体" w:eastAsia="华文楷体" w:hAnsi="华文楷体" w:hint="eastAsia"/>
          <w:sz w:val="28"/>
          <w:szCs w:val="32"/>
        </w:rPr>
        <w:t>、</w:t>
      </w:r>
      <w:proofErr w:type="gramStart"/>
      <w:r w:rsidRPr="00E837D4">
        <w:rPr>
          <w:rFonts w:ascii="华文楷体" w:eastAsia="华文楷体" w:hAnsi="华文楷体" w:hint="eastAsia"/>
          <w:sz w:val="28"/>
          <w:szCs w:val="32"/>
        </w:rPr>
        <w:t>课标分析</w:t>
      </w:r>
      <w:proofErr w:type="gramEnd"/>
      <w:r w:rsidRPr="00E837D4">
        <w:rPr>
          <w:rFonts w:ascii="华文楷体" w:eastAsia="华文楷体" w:hAnsi="华文楷体" w:hint="eastAsia"/>
          <w:sz w:val="28"/>
          <w:szCs w:val="32"/>
        </w:rPr>
        <w:t xml:space="preserve"> </w:t>
      </w:r>
      <w:r w:rsidRPr="00E837D4">
        <w:rPr>
          <w:rFonts w:ascii="华文楷体" w:eastAsia="华文楷体" w:hAnsi="华文楷体"/>
          <w:sz w:val="28"/>
          <w:szCs w:val="32"/>
        </w:rPr>
        <w:t xml:space="preserve"> </w:t>
      </w:r>
    </w:p>
    <w:p w14:paraId="258803F5" w14:textId="20FC72B0" w:rsidR="009404CC" w:rsidRPr="00E837D4" w:rsidRDefault="00934A8C" w:rsidP="00677C9C">
      <w:pPr>
        <w:spacing w:line="360" w:lineRule="auto"/>
        <w:ind w:firstLineChars="300" w:firstLine="840"/>
        <w:rPr>
          <w:rFonts w:ascii="华文楷体" w:eastAsia="华文楷体" w:hAnsi="华文楷体" w:hint="eastAsia"/>
          <w:sz w:val="28"/>
          <w:szCs w:val="32"/>
        </w:rPr>
      </w:pPr>
      <w:r w:rsidRPr="00E837D4">
        <w:rPr>
          <w:rFonts w:ascii="华文楷体" w:eastAsia="华文楷体" w:hAnsi="华文楷体"/>
          <w:sz w:val="28"/>
          <w:szCs w:val="32"/>
        </w:rPr>
        <w:t>3</w:t>
      </w:r>
      <w:r w:rsidRPr="00E837D4">
        <w:rPr>
          <w:rFonts w:ascii="华文楷体" w:eastAsia="华文楷体" w:hAnsi="华文楷体" w:hint="eastAsia"/>
          <w:sz w:val="28"/>
          <w:szCs w:val="32"/>
        </w:rPr>
        <w:t>、教材分析</w:t>
      </w:r>
    </w:p>
    <w:p w14:paraId="268B1834" w14:textId="1398BF32" w:rsidR="009404CC" w:rsidRPr="00E837D4" w:rsidRDefault="009404CC" w:rsidP="009404CC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华文楷体" w:eastAsia="华文楷体" w:hAnsi="华文楷体"/>
          <w:b/>
          <w:bCs/>
          <w:sz w:val="28"/>
          <w:szCs w:val="32"/>
        </w:rPr>
      </w:pPr>
      <w:r w:rsidRPr="00E837D4">
        <w:rPr>
          <w:rFonts w:ascii="华文楷体" w:eastAsia="华文楷体" w:hAnsi="华文楷体" w:hint="eastAsia"/>
          <w:b/>
          <w:bCs/>
          <w:sz w:val="28"/>
          <w:szCs w:val="32"/>
        </w:rPr>
        <w:t>教学目标</w:t>
      </w:r>
    </w:p>
    <w:p w14:paraId="5AA52ADD" w14:textId="3BD91C40" w:rsidR="00934A8C" w:rsidRDefault="00934A8C" w:rsidP="00E837D4">
      <w:pPr>
        <w:spacing w:line="360" w:lineRule="auto"/>
        <w:ind w:firstLineChars="200" w:firstLine="560"/>
        <w:rPr>
          <w:rFonts w:ascii="华文楷体" w:eastAsia="华文楷体" w:hAnsi="华文楷体"/>
          <w:sz w:val="28"/>
          <w:szCs w:val="32"/>
        </w:rPr>
      </w:pPr>
      <w:r w:rsidRPr="00E837D4">
        <w:rPr>
          <w:rFonts w:ascii="华文楷体" w:eastAsia="华文楷体" w:hAnsi="华文楷体" w:hint="eastAsia"/>
          <w:sz w:val="28"/>
          <w:szCs w:val="32"/>
        </w:rPr>
        <w:t>教学目标应围绕</w:t>
      </w:r>
      <w:r w:rsidR="00677C9C">
        <w:rPr>
          <w:rFonts w:ascii="华文楷体" w:eastAsia="华文楷体" w:hAnsi="华文楷体" w:hint="eastAsia"/>
          <w:sz w:val="28"/>
          <w:szCs w:val="32"/>
        </w:rPr>
        <w:t>历史学科</w:t>
      </w:r>
      <w:r w:rsidRPr="00E837D4">
        <w:rPr>
          <w:rFonts w:ascii="华文楷体" w:eastAsia="华文楷体" w:hAnsi="华文楷体" w:hint="eastAsia"/>
          <w:sz w:val="28"/>
          <w:szCs w:val="32"/>
        </w:rPr>
        <w:t>核心素养展开，但不能将五大核心素养简单的割裂，要运用综合性的语言准确明白、条理清晰的进行表述。</w:t>
      </w:r>
    </w:p>
    <w:p w14:paraId="131D98F9" w14:textId="143726F4" w:rsidR="00677C9C" w:rsidRPr="00677C9C" w:rsidRDefault="00677C9C" w:rsidP="00677C9C">
      <w:pPr>
        <w:spacing w:line="360" w:lineRule="auto"/>
        <w:rPr>
          <w:rFonts w:ascii="华文楷体" w:eastAsia="华文楷体" w:hAnsi="华文楷体" w:hint="eastAsia"/>
          <w:color w:val="FF0000"/>
          <w:sz w:val="28"/>
          <w:szCs w:val="32"/>
        </w:rPr>
      </w:pPr>
      <w:r w:rsidRPr="00677C9C">
        <w:rPr>
          <w:rFonts w:ascii="华文楷体" w:eastAsia="华文楷体" w:hAnsi="华文楷体" w:hint="eastAsia"/>
          <w:color w:val="FF0000"/>
          <w:sz w:val="28"/>
          <w:szCs w:val="32"/>
        </w:rPr>
        <w:t>例如</w:t>
      </w:r>
      <w:r>
        <w:rPr>
          <w:rFonts w:ascii="华文楷体" w:eastAsia="华文楷体" w:hAnsi="华文楷体" w:hint="eastAsia"/>
          <w:color w:val="FF0000"/>
          <w:sz w:val="28"/>
          <w:szCs w:val="32"/>
        </w:rPr>
        <w:t>，</w:t>
      </w:r>
      <w:r w:rsidRPr="00677C9C">
        <w:rPr>
          <w:rFonts w:ascii="华文楷体" w:eastAsia="华文楷体" w:hAnsi="华文楷体" w:hint="eastAsia"/>
          <w:color w:val="FF0000"/>
          <w:sz w:val="28"/>
          <w:szCs w:val="32"/>
        </w:rPr>
        <w:t>下列案例教学目标设计的格式应尽量避免。</w:t>
      </w:r>
    </w:p>
    <w:p w14:paraId="077F213C" w14:textId="7E03A51B" w:rsidR="00F04F30" w:rsidRPr="00E837D4" w:rsidRDefault="00677C9C" w:rsidP="00677C9C">
      <w:pPr>
        <w:spacing w:line="360" w:lineRule="auto"/>
        <w:rPr>
          <w:rFonts w:ascii="华文楷体" w:eastAsia="华文楷体" w:hAnsi="华文楷体" w:hint="eastAsia"/>
          <w:sz w:val="28"/>
          <w:szCs w:val="32"/>
        </w:rPr>
      </w:pPr>
      <w:r>
        <w:rPr>
          <w:rFonts w:ascii="华文楷体" w:eastAsia="华文楷体" w:hAnsi="华文楷体"/>
          <w:noProof/>
          <w:sz w:val="28"/>
          <w:szCs w:val="32"/>
        </w:rPr>
        <w:drawing>
          <wp:inline distT="0" distB="0" distL="0" distR="0" wp14:anchorId="3248E48A" wp14:editId="4D061941">
            <wp:extent cx="4039262" cy="143168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518" cy="1438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F36DA" w14:textId="0A6497C2" w:rsidR="009404CC" w:rsidRPr="00E837D4" w:rsidRDefault="009404CC" w:rsidP="009404CC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华文楷体" w:eastAsia="华文楷体" w:hAnsi="华文楷体"/>
          <w:b/>
          <w:bCs/>
          <w:sz w:val="28"/>
          <w:szCs w:val="32"/>
        </w:rPr>
      </w:pPr>
      <w:r w:rsidRPr="00E837D4">
        <w:rPr>
          <w:rFonts w:ascii="华文楷体" w:eastAsia="华文楷体" w:hAnsi="华文楷体" w:hint="eastAsia"/>
          <w:b/>
          <w:bCs/>
          <w:sz w:val="28"/>
          <w:szCs w:val="32"/>
        </w:rPr>
        <w:lastRenderedPageBreak/>
        <w:t>教学重难点</w:t>
      </w:r>
    </w:p>
    <w:p w14:paraId="501EA7EC" w14:textId="3D061F38" w:rsidR="00934A8C" w:rsidRPr="00E837D4" w:rsidRDefault="00934A8C" w:rsidP="009404CC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华文楷体" w:eastAsia="华文楷体" w:hAnsi="华文楷体"/>
          <w:b/>
          <w:bCs/>
          <w:sz w:val="28"/>
          <w:szCs w:val="32"/>
        </w:rPr>
      </w:pPr>
      <w:r w:rsidRPr="00E837D4">
        <w:rPr>
          <w:rFonts w:ascii="华文楷体" w:eastAsia="华文楷体" w:hAnsi="华文楷体" w:hint="eastAsia"/>
          <w:b/>
          <w:bCs/>
          <w:sz w:val="28"/>
          <w:szCs w:val="32"/>
        </w:rPr>
        <w:t>教学资源与方法</w:t>
      </w:r>
    </w:p>
    <w:p w14:paraId="5C77E9A4" w14:textId="55F1472C" w:rsidR="009404CC" w:rsidRPr="00E837D4" w:rsidRDefault="009404CC" w:rsidP="009404CC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华文楷体" w:eastAsia="华文楷体" w:hAnsi="华文楷体"/>
          <w:b/>
          <w:bCs/>
          <w:sz w:val="28"/>
          <w:szCs w:val="32"/>
        </w:rPr>
      </w:pPr>
      <w:r w:rsidRPr="00E837D4">
        <w:rPr>
          <w:rFonts w:ascii="华文楷体" w:eastAsia="华文楷体" w:hAnsi="华文楷体" w:hint="eastAsia"/>
          <w:b/>
          <w:bCs/>
          <w:sz w:val="28"/>
          <w:szCs w:val="32"/>
        </w:rPr>
        <w:t>教学过程</w:t>
      </w:r>
    </w:p>
    <w:p w14:paraId="24444A9D" w14:textId="731BB6C3" w:rsidR="00934A8C" w:rsidRDefault="00C94000" w:rsidP="00294B6D">
      <w:pPr>
        <w:spacing w:line="360" w:lineRule="auto"/>
        <w:ind w:firstLineChars="200" w:firstLine="560"/>
        <w:rPr>
          <w:rFonts w:ascii="华文楷体" w:eastAsia="华文楷体" w:hAnsi="华文楷体"/>
          <w:sz w:val="28"/>
          <w:szCs w:val="32"/>
        </w:rPr>
      </w:pPr>
      <w:r w:rsidRPr="00294B6D">
        <w:rPr>
          <w:rFonts w:ascii="华文楷体" w:eastAsia="华文楷体" w:hAnsi="华文楷体" w:hint="eastAsia"/>
          <w:sz w:val="28"/>
          <w:szCs w:val="32"/>
        </w:rPr>
        <w:t>教学过程的教学环节应该完整（导入、讲述、讲解、问题设计、活动设计、课堂小结设计等环节都应涵盖），每一环节后面应写明设计意图。</w:t>
      </w:r>
    </w:p>
    <w:p w14:paraId="18BE32B1" w14:textId="64F4C4BE" w:rsidR="00C51B0D" w:rsidRPr="00BA0C55" w:rsidRDefault="0084034E" w:rsidP="0084034E">
      <w:pPr>
        <w:spacing w:line="360" w:lineRule="auto"/>
        <w:rPr>
          <w:rFonts w:ascii="华文楷体" w:eastAsia="华文楷体" w:hAnsi="华文楷体" w:hint="eastAsia"/>
          <w:color w:val="FF0000"/>
          <w:sz w:val="28"/>
          <w:szCs w:val="32"/>
        </w:rPr>
      </w:pPr>
      <w:r w:rsidRPr="00BA0C55">
        <w:rPr>
          <w:rFonts w:ascii="华文楷体" w:eastAsia="华文楷体" w:hAnsi="华文楷体" w:hint="eastAsia"/>
          <w:color w:val="FF0000"/>
          <w:sz w:val="28"/>
          <w:szCs w:val="32"/>
        </w:rPr>
        <w:t>例如</w:t>
      </w:r>
      <w:r w:rsidR="00BA0C55" w:rsidRPr="00BA0C55">
        <w:rPr>
          <w:rFonts w:ascii="华文楷体" w:eastAsia="华文楷体" w:hAnsi="华文楷体" w:hint="eastAsia"/>
          <w:color w:val="FF0000"/>
          <w:sz w:val="28"/>
          <w:szCs w:val="32"/>
        </w:rPr>
        <w:t>，以下案例供大家参考。</w:t>
      </w:r>
    </w:p>
    <w:p w14:paraId="3D77E87A" w14:textId="1D2CA968" w:rsidR="00BA0C55" w:rsidRDefault="00BA0C55" w:rsidP="0084034E">
      <w:pPr>
        <w:spacing w:line="360" w:lineRule="auto"/>
        <w:rPr>
          <w:rFonts w:ascii="华文楷体" w:eastAsia="华文楷体" w:hAnsi="华文楷体"/>
          <w:sz w:val="28"/>
          <w:szCs w:val="32"/>
        </w:rPr>
      </w:pPr>
      <w:r>
        <w:rPr>
          <w:rFonts w:ascii="华文楷体" w:eastAsia="华文楷体" w:hAnsi="华文楷体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611786" wp14:editId="0AC3EB1F">
                <wp:simplePos x="0" y="0"/>
                <wp:positionH relativeFrom="column">
                  <wp:posOffset>-45720</wp:posOffset>
                </wp:positionH>
                <wp:positionV relativeFrom="paragraph">
                  <wp:posOffset>2887648</wp:posOffset>
                </wp:positionV>
                <wp:extent cx="4841875" cy="773651"/>
                <wp:effectExtent l="0" t="0" r="15875" b="2667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1875" cy="77365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AC52F" id="矩形 5" o:spid="_x0000_s1026" style="position:absolute;left:0;text-align:left;margin-left:-3.6pt;margin-top:227.35pt;width:381.25pt;height:6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" filled="f" strokecolor="#ed7d31 [3205]" strokeweight="1pt"/>
            </w:pict>
          </mc:Fallback>
        </mc:AlternateContent>
      </w:r>
      <w:r>
        <w:rPr>
          <w:rFonts w:ascii="华文楷体" w:eastAsia="华文楷体" w:hAnsi="华文楷体" w:hint="eastAsia"/>
          <w:noProof/>
          <w:sz w:val="28"/>
          <w:szCs w:val="32"/>
        </w:rPr>
        <w:drawing>
          <wp:inline distT="0" distB="0" distL="0" distR="0" wp14:anchorId="72C3FDA0" wp14:editId="774E7072">
            <wp:extent cx="4842344" cy="3572584"/>
            <wp:effectExtent l="0" t="0" r="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0304" cy="3578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BC256" w14:textId="77777777" w:rsidR="00BA0C55" w:rsidRPr="00294B6D" w:rsidRDefault="00BA0C55" w:rsidP="0084034E">
      <w:pPr>
        <w:spacing w:line="360" w:lineRule="auto"/>
        <w:rPr>
          <w:rFonts w:ascii="华文楷体" w:eastAsia="华文楷体" w:hAnsi="华文楷体" w:hint="eastAsia"/>
          <w:sz w:val="28"/>
          <w:szCs w:val="32"/>
        </w:rPr>
      </w:pPr>
    </w:p>
    <w:p w14:paraId="00D3DC0C" w14:textId="6CE346E8" w:rsidR="009404CC" w:rsidRPr="00E837D4" w:rsidRDefault="009404CC" w:rsidP="009404CC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华文楷体" w:eastAsia="华文楷体" w:hAnsi="华文楷体"/>
          <w:b/>
          <w:bCs/>
          <w:sz w:val="28"/>
          <w:szCs w:val="32"/>
        </w:rPr>
      </w:pPr>
      <w:r w:rsidRPr="00E837D4">
        <w:rPr>
          <w:rFonts w:ascii="华文楷体" w:eastAsia="华文楷体" w:hAnsi="华文楷体" w:hint="eastAsia"/>
          <w:b/>
          <w:bCs/>
          <w:sz w:val="28"/>
          <w:szCs w:val="32"/>
        </w:rPr>
        <w:t>板书设计</w:t>
      </w:r>
    </w:p>
    <w:p w14:paraId="66242F42" w14:textId="10671E90" w:rsidR="00C94000" w:rsidRPr="00294B6D" w:rsidRDefault="00C94000" w:rsidP="00294B6D">
      <w:pPr>
        <w:spacing w:line="360" w:lineRule="auto"/>
        <w:ind w:firstLineChars="200" w:firstLine="560"/>
        <w:rPr>
          <w:rFonts w:ascii="华文楷体" w:eastAsia="华文楷体" w:hAnsi="华文楷体" w:hint="eastAsia"/>
          <w:sz w:val="28"/>
          <w:szCs w:val="32"/>
        </w:rPr>
      </w:pPr>
      <w:r w:rsidRPr="00294B6D">
        <w:rPr>
          <w:rFonts w:ascii="华文楷体" w:eastAsia="华文楷体" w:hAnsi="华文楷体" w:hint="eastAsia"/>
          <w:sz w:val="28"/>
          <w:szCs w:val="32"/>
        </w:rPr>
        <w:t>板书设计应写明板书类型及设计意图。</w:t>
      </w:r>
    </w:p>
    <w:p w14:paraId="29E1EA27" w14:textId="5F0C4457" w:rsidR="009404CC" w:rsidRPr="00E837D4" w:rsidRDefault="009404CC" w:rsidP="009404CC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华文楷体" w:eastAsia="华文楷体" w:hAnsi="华文楷体"/>
          <w:b/>
          <w:bCs/>
          <w:sz w:val="28"/>
          <w:szCs w:val="32"/>
        </w:rPr>
      </w:pPr>
      <w:r w:rsidRPr="00E837D4">
        <w:rPr>
          <w:rFonts w:ascii="华文楷体" w:eastAsia="华文楷体" w:hAnsi="华文楷体" w:hint="eastAsia"/>
          <w:b/>
          <w:bCs/>
          <w:sz w:val="28"/>
          <w:szCs w:val="32"/>
        </w:rPr>
        <w:t>教学反思</w:t>
      </w:r>
    </w:p>
    <w:p w14:paraId="58EFE9D4" w14:textId="267D6598" w:rsidR="0084034E" w:rsidRPr="0084034E" w:rsidRDefault="00C94000" w:rsidP="00BA0C55">
      <w:pPr>
        <w:spacing w:line="360" w:lineRule="auto"/>
        <w:ind w:firstLineChars="200" w:firstLine="560"/>
        <w:rPr>
          <w:rFonts w:ascii="华文楷体" w:eastAsia="华文楷体" w:hAnsi="华文楷体" w:hint="eastAsia"/>
          <w:sz w:val="28"/>
          <w:szCs w:val="32"/>
        </w:rPr>
      </w:pPr>
      <w:r w:rsidRPr="00294B6D">
        <w:rPr>
          <w:rFonts w:ascii="华文楷体" w:eastAsia="华文楷体" w:hAnsi="华文楷体" w:hint="eastAsia"/>
          <w:sz w:val="28"/>
          <w:szCs w:val="32"/>
        </w:rPr>
        <w:t>教学反思应结合比赛过程中的具体实施与赛后的思考，从收获与改进策略两方面来展开。</w:t>
      </w:r>
    </w:p>
    <w:sectPr w:rsidR="0084034E" w:rsidRPr="00840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836F00"/>
    <w:multiLevelType w:val="hybridMultilevel"/>
    <w:tmpl w:val="E9202C9C"/>
    <w:lvl w:ilvl="0" w:tplc="692643C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C73"/>
    <w:rsid w:val="00084683"/>
    <w:rsid w:val="00294B6D"/>
    <w:rsid w:val="00677C9C"/>
    <w:rsid w:val="0084034E"/>
    <w:rsid w:val="00934A8C"/>
    <w:rsid w:val="009404CC"/>
    <w:rsid w:val="00977E76"/>
    <w:rsid w:val="00BA0C55"/>
    <w:rsid w:val="00C51B0D"/>
    <w:rsid w:val="00C94000"/>
    <w:rsid w:val="00D91C73"/>
    <w:rsid w:val="00E837D4"/>
    <w:rsid w:val="00F0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011F5"/>
  <w15:chartTrackingRefBased/>
  <w15:docId w15:val="{B62DCFE4-0718-4D96-884F-722432CFA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04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04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04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教材基地</dc:creator>
  <cp:keywords/>
  <dc:description/>
  <cp:lastModifiedBy>教材基地</cp:lastModifiedBy>
  <cp:revision>10</cp:revision>
  <dcterms:created xsi:type="dcterms:W3CDTF">2020-12-29T06:27:00Z</dcterms:created>
  <dcterms:modified xsi:type="dcterms:W3CDTF">2020-12-29T07:05:00Z</dcterms:modified>
</cp:coreProperties>
</file>